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E4" w:rsidRPr="00A50994" w:rsidRDefault="00453CD2" w:rsidP="00A50994">
      <w:pPr>
        <w:spacing w:after="0"/>
        <w:rPr>
          <w:b/>
          <w:sz w:val="26"/>
          <w:szCs w:val="26"/>
        </w:rPr>
      </w:pPr>
      <w:r w:rsidRPr="00A50994">
        <w:rPr>
          <w:b/>
          <w:sz w:val="26"/>
          <w:szCs w:val="26"/>
        </w:rPr>
        <w:t>H. ASAMBLEA:</w:t>
      </w:r>
    </w:p>
    <w:p w:rsidR="00453CD2" w:rsidRPr="00A50994" w:rsidRDefault="00453CD2" w:rsidP="00A50994">
      <w:pPr>
        <w:spacing w:after="0"/>
        <w:rPr>
          <w:b/>
          <w:sz w:val="26"/>
          <w:szCs w:val="26"/>
        </w:rPr>
      </w:pPr>
    </w:p>
    <w:p w:rsidR="00453CD2" w:rsidRPr="00A50994" w:rsidRDefault="00453CD2" w:rsidP="00A50994">
      <w:pPr>
        <w:spacing w:after="0" w:line="360" w:lineRule="auto"/>
        <w:jc w:val="both"/>
        <w:rPr>
          <w:sz w:val="26"/>
          <w:szCs w:val="26"/>
        </w:rPr>
      </w:pPr>
      <w:r w:rsidRPr="00A50994">
        <w:rPr>
          <w:b/>
          <w:sz w:val="26"/>
          <w:szCs w:val="26"/>
        </w:rPr>
        <w:tab/>
      </w:r>
      <w:r w:rsidRPr="00A50994">
        <w:rPr>
          <w:sz w:val="26"/>
          <w:szCs w:val="26"/>
        </w:rPr>
        <w:t xml:space="preserve">DE CONFORMIDAD CON LO DISPUESTO EN LOS ARTÍCULOS 30 FRACCIÓN XXX, 42 DE LA CONSTITUCIÓN POLÍTICA; Y 36 DE LA LEY DE GOBIERNO DEL PODER LEGISLATIVO AMBAS EL ESTADO DE YUCATÁN, ME PERMITO PROPONER PARA INTEGRAR LA </w:t>
      </w:r>
      <w:r w:rsidRPr="00A50994">
        <w:rPr>
          <w:b/>
          <w:sz w:val="26"/>
          <w:szCs w:val="26"/>
        </w:rPr>
        <w:t>DIPUTACIÓN PERMANENTE</w:t>
      </w:r>
      <w:r w:rsidRPr="00A50994">
        <w:rPr>
          <w:sz w:val="26"/>
          <w:szCs w:val="26"/>
        </w:rPr>
        <w:t xml:space="preserve"> QUE FUNGIRÁ DURANTE EL PERÍODO DE RECESO DEL H. CONGRESO DEL ESTADO, EL CUAL INICIARÁ EL 16 DE DICIEMBRE DEL AÑO 2019 Y CONCLUIRÁ EL 31 DE ENERO</w:t>
      </w:r>
      <w:bookmarkStart w:id="0" w:name="_GoBack"/>
      <w:bookmarkEnd w:id="0"/>
      <w:r w:rsidRPr="00A50994">
        <w:rPr>
          <w:sz w:val="26"/>
          <w:szCs w:val="26"/>
        </w:rPr>
        <w:t xml:space="preserve"> DEL AÑO 2020, LA SIGUEINTE PLANILLA DE DIPUTADOS:</w:t>
      </w:r>
    </w:p>
    <w:p w:rsidR="00453CD2" w:rsidRPr="00A50994" w:rsidRDefault="00453CD2" w:rsidP="00A50994">
      <w:pPr>
        <w:spacing w:after="0" w:line="360" w:lineRule="auto"/>
        <w:jc w:val="both"/>
        <w:rPr>
          <w:sz w:val="26"/>
          <w:szCs w:val="26"/>
        </w:rPr>
      </w:pPr>
    </w:p>
    <w:tbl>
      <w:tblPr>
        <w:tblStyle w:val="Tablaconcuadrcula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  <w:gridCol w:w="1111"/>
      </w:tblGrid>
      <w:tr w:rsidR="00453CD2" w:rsidRPr="00A50994" w:rsidTr="00A50994">
        <w:trPr>
          <w:gridAfter w:val="1"/>
          <w:wAfter w:w="1111" w:type="dxa"/>
        </w:trPr>
        <w:tc>
          <w:tcPr>
            <w:tcW w:w="9781" w:type="dxa"/>
            <w:gridSpan w:val="2"/>
          </w:tcPr>
          <w:p w:rsidR="00453CD2" w:rsidRDefault="00453CD2" w:rsidP="00A50994">
            <w:pPr>
              <w:jc w:val="center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PROPIETARIOS:</w:t>
            </w:r>
          </w:p>
          <w:p w:rsidR="00A50994" w:rsidRPr="00A50994" w:rsidRDefault="00A50994" w:rsidP="00A5099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53CD2" w:rsidRPr="00A50994" w:rsidTr="00A50994">
        <w:trPr>
          <w:gridAfter w:val="1"/>
          <w:wAfter w:w="1111" w:type="dxa"/>
        </w:trPr>
        <w:tc>
          <w:tcPr>
            <w:tcW w:w="3402" w:type="dxa"/>
          </w:tcPr>
          <w:p w:rsidR="00453CD2" w:rsidRPr="00A50994" w:rsidRDefault="00453CD2" w:rsidP="00A50994">
            <w:pPr>
              <w:jc w:val="right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PRESIDENTE:</w:t>
            </w:r>
          </w:p>
        </w:tc>
        <w:tc>
          <w:tcPr>
            <w:tcW w:w="6379" w:type="dxa"/>
          </w:tcPr>
          <w:p w:rsidR="00453CD2" w:rsidRPr="00A50994" w:rsidRDefault="00453CD2" w:rsidP="00A50994">
            <w:pPr>
              <w:jc w:val="both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MARTÍN ENRIQUE CASTILLO RUZ.</w:t>
            </w:r>
          </w:p>
        </w:tc>
      </w:tr>
      <w:tr w:rsidR="00453CD2" w:rsidRPr="00A50994" w:rsidTr="00A50994">
        <w:tc>
          <w:tcPr>
            <w:tcW w:w="3402" w:type="dxa"/>
          </w:tcPr>
          <w:p w:rsidR="00453CD2" w:rsidRPr="00A50994" w:rsidRDefault="00453CD2" w:rsidP="00A50994">
            <w:pPr>
              <w:jc w:val="right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SECRETARIA:</w:t>
            </w:r>
          </w:p>
        </w:tc>
        <w:tc>
          <w:tcPr>
            <w:tcW w:w="7490" w:type="dxa"/>
            <w:gridSpan w:val="2"/>
          </w:tcPr>
          <w:p w:rsidR="00453CD2" w:rsidRPr="00A50994" w:rsidRDefault="00453CD2" w:rsidP="00A50994">
            <w:pPr>
              <w:jc w:val="both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KATHIA MARÍA BOLIO PINELO.</w:t>
            </w:r>
          </w:p>
        </w:tc>
      </w:tr>
      <w:tr w:rsidR="00453CD2" w:rsidRPr="00A50994" w:rsidTr="00A50994">
        <w:trPr>
          <w:gridAfter w:val="1"/>
          <w:wAfter w:w="1111" w:type="dxa"/>
        </w:trPr>
        <w:tc>
          <w:tcPr>
            <w:tcW w:w="3402" w:type="dxa"/>
          </w:tcPr>
          <w:p w:rsidR="00453CD2" w:rsidRPr="00A50994" w:rsidRDefault="00453CD2" w:rsidP="00A50994">
            <w:pPr>
              <w:jc w:val="right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SECRETARIO:</w:t>
            </w:r>
          </w:p>
        </w:tc>
        <w:tc>
          <w:tcPr>
            <w:tcW w:w="6379" w:type="dxa"/>
          </w:tcPr>
          <w:p w:rsidR="00453CD2" w:rsidRPr="00A50994" w:rsidRDefault="00453CD2" w:rsidP="00A50994">
            <w:pPr>
              <w:jc w:val="both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LUIS HERMELINDO LOEZA PACHECO.</w:t>
            </w:r>
          </w:p>
        </w:tc>
      </w:tr>
      <w:tr w:rsidR="00453CD2" w:rsidRPr="00A50994" w:rsidTr="00A50994">
        <w:trPr>
          <w:gridAfter w:val="1"/>
          <w:wAfter w:w="1111" w:type="dxa"/>
        </w:trPr>
        <w:tc>
          <w:tcPr>
            <w:tcW w:w="9781" w:type="dxa"/>
            <w:gridSpan w:val="2"/>
          </w:tcPr>
          <w:p w:rsidR="00453CD2" w:rsidRPr="00A50994" w:rsidRDefault="00453CD2" w:rsidP="00A50994">
            <w:pPr>
              <w:jc w:val="center"/>
              <w:rPr>
                <w:b/>
                <w:sz w:val="26"/>
                <w:szCs w:val="26"/>
              </w:rPr>
            </w:pPr>
          </w:p>
          <w:p w:rsidR="00453CD2" w:rsidRDefault="00453CD2" w:rsidP="00A50994">
            <w:pPr>
              <w:jc w:val="center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SUPLENTES:</w:t>
            </w:r>
          </w:p>
          <w:p w:rsidR="00A50994" w:rsidRPr="00A50994" w:rsidRDefault="00A50994" w:rsidP="00A5099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53CD2" w:rsidRPr="00A50994" w:rsidTr="00A50994">
        <w:trPr>
          <w:gridAfter w:val="1"/>
          <w:wAfter w:w="1111" w:type="dxa"/>
        </w:trPr>
        <w:tc>
          <w:tcPr>
            <w:tcW w:w="3402" w:type="dxa"/>
          </w:tcPr>
          <w:p w:rsidR="00453CD2" w:rsidRPr="00A50994" w:rsidRDefault="00453CD2" w:rsidP="00A50994">
            <w:pPr>
              <w:jc w:val="right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PRESIDENTA:</w:t>
            </w:r>
          </w:p>
        </w:tc>
        <w:tc>
          <w:tcPr>
            <w:tcW w:w="6379" w:type="dxa"/>
          </w:tcPr>
          <w:p w:rsidR="00453CD2" w:rsidRPr="00A50994" w:rsidRDefault="00453CD2" w:rsidP="00A50994">
            <w:pPr>
              <w:jc w:val="both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LIL.A ROSA FRÍAS CASTILLO.</w:t>
            </w:r>
          </w:p>
        </w:tc>
      </w:tr>
      <w:tr w:rsidR="00453CD2" w:rsidRPr="00A50994" w:rsidTr="00A50994">
        <w:trPr>
          <w:gridAfter w:val="1"/>
          <w:wAfter w:w="1111" w:type="dxa"/>
        </w:trPr>
        <w:tc>
          <w:tcPr>
            <w:tcW w:w="3402" w:type="dxa"/>
          </w:tcPr>
          <w:p w:rsidR="00453CD2" w:rsidRPr="00A50994" w:rsidRDefault="00453CD2" w:rsidP="00A50994">
            <w:pPr>
              <w:jc w:val="right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SECRETARIO:</w:t>
            </w:r>
          </w:p>
        </w:tc>
        <w:tc>
          <w:tcPr>
            <w:tcW w:w="6379" w:type="dxa"/>
          </w:tcPr>
          <w:p w:rsidR="00453CD2" w:rsidRPr="00A50994" w:rsidRDefault="00453CD2" w:rsidP="00A50994">
            <w:pPr>
              <w:jc w:val="both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MIGUEL ESTEBAN RODRÍGUEZ BAQUEIRO.</w:t>
            </w:r>
          </w:p>
        </w:tc>
      </w:tr>
      <w:tr w:rsidR="00453CD2" w:rsidRPr="00A50994" w:rsidTr="00A50994">
        <w:trPr>
          <w:gridAfter w:val="1"/>
          <w:wAfter w:w="1111" w:type="dxa"/>
        </w:trPr>
        <w:tc>
          <w:tcPr>
            <w:tcW w:w="3402" w:type="dxa"/>
          </w:tcPr>
          <w:p w:rsidR="00453CD2" w:rsidRPr="00A50994" w:rsidRDefault="00453CD2" w:rsidP="00A50994">
            <w:pPr>
              <w:jc w:val="right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SECRETARIA:</w:t>
            </w:r>
          </w:p>
        </w:tc>
        <w:tc>
          <w:tcPr>
            <w:tcW w:w="6379" w:type="dxa"/>
          </w:tcPr>
          <w:p w:rsidR="00453CD2" w:rsidRPr="00A50994" w:rsidRDefault="00453CD2" w:rsidP="00A50994">
            <w:pPr>
              <w:jc w:val="both"/>
              <w:rPr>
                <w:b/>
                <w:sz w:val="26"/>
                <w:szCs w:val="26"/>
              </w:rPr>
            </w:pPr>
            <w:r w:rsidRPr="00A50994">
              <w:rPr>
                <w:b/>
                <w:sz w:val="26"/>
                <w:szCs w:val="26"/>
              </w:rPr>
              <w:t>FÁTIMA DEL ROSARIO PERERA SALAZAR.</w:t>
            </w:r>
          </w:p>
        </w:tc>
      </w:tr>
    </w:tbl>
    <w:p w:rsidR="00453CD2" w:rsidRPr="00A50994" w:rsidRDefault="00453CD2" w:rsidP="00A50994">
      <w:pPr>
        <w:spacing w:after="0" w:line="360" w:lineRule="auto"/>
        <w:jc w:val="both"/>
        <w:rPr>
          <w:sz w:val="26"/>
          <w:szCs w:val="26"/>
        </w:rPr>
      </w:pPr>
    </w:p>
    <w:p w:rsidR="00453CD2" w:rsidRPr="00A50994" w:rsidRDefault="00453CD2" w:rsidP="00A50994">
      <w:pPr>
        <w:spacing w:after="0" w:line="360" w:lineRule="auto"/>
        <w:jc w:val="center"/>
        <w:rPr>
          <w:b/>
          <w:sz w:val="26"/>
          <w:szCs w:val="26"/>
        </w:rPr>
      </w:pPr>
      <w:r w:rsidRPr="00A50994">
        <w:rPr>
          <w:b/>
          <w:sz w:val="26"/>
          <w:szCs w:val="26"/>
        </w:rPr>
        <w:t xml:space="preserve">A T E N </w:t>
      </w:r>
      <w:proofErr w:type="gramStart"/>
      <w:r w:rsidRPr="00A50994">
        <w:rPr>
          <w:b/>
          <w:sz w:val="26"/>
          <w:szCs w:val="26"/>
        </w:rPr>
        <w:t>T  A</w:t>
      </w:r>
      <w:proofErr w:type="gramEnd"/>
      <w:r w:rsidRPr="00A50994">
        <w:rPr>
          <w:b/>
          <w:sz w:val="26"/>
          <w:szCs w:val="26"/>
        </w:rPr>
        <w:t xml:space="preserve"> M E N T E</w:t>
      </w:r>
    </w:p>
    <w:p w:rsidR="00453CD2" w:rsidRPr="00A50994" w:rsidRDefault="00453CD2" w:rsidP="00A50994">
      <w:pPr>
        <w:spacing w:after="0" w:line="360" w:lineRule="auto"/>
        <w:jc w:val="center"/>
        <w:rPr>
          <w:sz w:val="26"/>
          <w:szCs w:val="26"/>
        </w:rPr>
      </w:pPr>
      <w:r w:rsidRPr="00A50994">
        <w:rPr>
          <w:sz w:val="26"/>
          <w:szCs w:val="26"/>
        </w:rPr>
        <w:t xml:space="preserve">Mérida, </w:t>
      </w:r>
      <w:proofErr w:type="spellStart"/>
      <w:r w:rsidRPr="00A50994">
        <w:rPr>
          <w:sz w:val="26"/>
          <w:szCs w:val="26"/>
        </w:rPr>
        <w:t>Yuc</w:t>
      </w:r>
      <w:proofErr w:type="spellEnd"/>
      <w:r w:rsidRPr="00A50994">
        <w:rPr>
          <w:sz w:val="26"/>
          <w:szCs w:val="26"/>
        </w:rPr>
        <w:t>., 15 de diciembre de 2019.</w:t>
      </w:r>
    </w:p>
    <w:p w:rsidR="00453CD2" w:rsidRPr="00A50994" w:rsidRDefault="00453CD2" w:rsidP="00A50994">
      <w:pPr>
        <w:spacing w:after="0" w:line="360" w:lineRule="auto"/>
        <w:jc w:val="center"/>
        <w:rPr>
          <w:sz w:val="26"/>
          <w:szCs w:val="26"/>
        </w:rPr>
      </w:pPr>
    </w:p>
    <w:p w:rsidR="00A50994" w:rsidRPr="00A50994" w:rsidRDefault="00A50994" w:rsidP="00A50994">
      <w:pPr>
        <w:spacing w:after="0" w:line="240" w:lineRule="auto"/>
        <w:jc w:val="center"/>
        <w:rPr>
          <w:b/>
          <w:sz w:val="26"/>
          <w:szCs w:val="26"/>
        </w:rPr>
      </w:pPr>
      <w:r w:rsidRPr="00A50994">
        <w:rPr>
          <w:b/>
          <w:sz w:val="26"/>
          <w:szCs w:val="26"/>
        </w:rPr>
        <w:t>____________________________________</w:t>
      </w:r>
    </w:p>
    <w:p w:rsidR="00453CD2" w:rsidRPr="00A50994" w:rsidRDefault="00A50994" w:rsidP="00A50994">
      <w:pPr>
        <w:spacing w:after="0" w:line="240" w:lineRule="auto"/>
        <w:jc w:val="center"/>
        <w:rPr>
          <w:b/>
          <w:sz w:val="26"/>
          <w:szCs w:val="26"/>
        </w:rPr>
      </w:pPr>
      <w:r w:rsidRPr="00A50994">
        <w:rPr>
          <w:b/>
          <w:sz w:val="26"/>
          <w:szCs w:val="26"/>
        </w:rPr>
        <w:t>DIP. LIZETTE JANICE ESCOBEDO SALAZAR.</w:t>
      </w:r>
    </w:p>
    <w:sectPr w:rsidR="00453CD2" w:rsidRPr="00A50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3C"/>
    <w:rsid w:val="00453CD2"/>
    <w:rsid w:val="006D6E3C"/>
    <w:rsid w:val="00A476E4"/>
    <w:rsid w:val="00A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8A60"/>
  <w15:chartTrackingRefBased/>
  <w15:docId w15:val="{10C6F401-49A5-4E1F-8F88-95C31D17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Manzanilla</dc:creator>
  <cp:keywords/>
  <dc:description/>
  <cp:lastModifiedBy>Mildred Manzanilla</cp:lastModifiedBy>
  <cp:revision>1</cp:revision>
  <dcterms:created xsi:type="dcterms:W3CDTF">2020-02-26T15:26:00Z</dcterms:created>
  <dcterms:modified xsi:type="dcterms:W3CDTF">2020-02-26T20:21:00Z</dcterms:modified>
</cp:coreProperties>
</file>